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 xml:space="preserve">Metodický list k predstaveniu „Sen jedného duba“ na motívy rozprávky H. Ch. </w:t>
      </w:r>
      <w:proofErr w:type="spellStart"/>
      <w:r>
        <w:rPr>
          <w:rFonts w:ascii=".SFUI-Bold" w:hAnsi=".SFUI-Bold"/>
          <w:b/>
          <w:bCs/>
          <w:color w:val="000000"/>
        </w:rPr>
        <w:t>Andersena</w:t>
      </w:r>
      <w:proofErr w:type="spellEnd"/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Úvod pre pedagógov: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Predstavenie „Sen jedného duba“ z dielne Divadla Babadlo prináša pútavý príbeh s environmentálnym posolstvom, ktorý sleduje život jedného duba počas štyroch ročných období. V príbehu ožívajú postavy dvoch lesných škriatkov, </w:t>
      </w:r>
      <w:proofErr w:type="spellStart"/>
      <w:r>
        <w:rPr>
          <w:rFonts w:ascii=".SFUI-Regular" w:hAnsi=".SFUI-Regular"/>
          <w:color w:val="000000"/>
        </w:rPr>
        <w:t>Oziho</w:t>
      </w:r>
      <w:proofErr w:type="spellEnd"/>
      <w:r>
        <w:rPr>
          <w:rFonts w:ascii=".SFUI-Regular" w:hAnsi=".SFUI-Regular"/>
          <w:color w:val="000000"/>
        </w:rPr>
        <w:t xml:space="preserve"> a </w:t>
      </w:r>
      <w:proofErr w:type="spellStart"/>
      <w:r>
        <w:rPr>
          <w:rFonts w:ascii=".SFUI-Regular" w:hAnsi=".SFUI-Regular"/>
          <w:color w:val="000000"/>
        </w:rPr>
        <w:t>Klei</w:t>
      </w:r>
      <w:proofErr w:type="spellEnd"/>
      <w:r>
        <w:rPr>
          <w:rFonts w:ascii=".SFUI-Regular" w:hAnsi=".SFUI-Regular"/>
          <w:color w:val="000000"/>
        </w:rPr>
        <w:t>, a lesnej víly, ktorí sa starajú o les a predstavujú múdrosť prírody. Cez interaktívny zážitok môžu deti ovplyvniť záver predstavenia, kde sa rozhoduje o osude duba.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 kladie dôraz na ochranu životného prostredia, úctu k prírode a podporuje záujem o čítanie klasických literárnych diel.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Tematické ciele: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  <w:r>
        <w:rPr>
          <w:color w:val="000000"/>
        </w:rPr>
        <w:t>1. Posilnenie environmentálneho povedomia detí.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  <w:r>
        <w:rPr>
          <w:color w:val="000000"/>
        </w:rPr>
        <w:t>2. Uvedomenie si cyklu prírody a dôležitosti ochrany stromov.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  <w:r>
        <w:rPr>
          <w:color w:val="000000"/>
        </w:rPr>
        <w:t>3. Podpora čítania klasických diel prostredníctvom divadelného spracovania.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Výchovno-vzdelávacie ciele: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  <w:r>
        <w:rPr>
          <w:color w:val="000000"/>
        </w:rPr>
        <w:t>1. Rozvoj empatie voči prírode a živým organizmom.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  <w:r>
        <w:rPr>
          <w:color w:val="000000"/>
        </w:rPr>
        <w:t>2. Posilnenie kritického myslenia pri riešení problémov v prírode.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  <w:r>
        <w:rPr>
          <w:color w:val="000000"/>
        </w:rPr>
        <w:t>3. Rozvoj spolupráce a komunikácie prostredníctvom interaktívneho prvku.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Návrhy na aktivity pred predstavením: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Diskusia o strome ako symbole prírody: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Rozprávajte sa s deťmi o dôležitosti stromov a ich úlohe v lese. Požiadajte ich, aby opísali, čo všetko strom môže „vidieť“ počas svojho života.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 xml:space="preserve">Predstavenie autority </w:t>
      </w:r>
      <w:proofErr w:type="spellStart"/>
      <w:r>
        <w:rPr>
          <w:rFonts w:ascii=".SFUI-Bold" w:hAnsi=".SFUI-Bold"/>
          <w:b/>
          <w:bCs/>
          <w:color w:val="000000"/>
        </w:rPr>
        <w:t>Hansa</w:t>
      </w:r>
      <w:proofErr w:type="spellEnd"/>
      <w:r>
        <w:rPr>
          <w:rFonts w:ascii=".SFUI-Bold" w:hAnsi=".SFUI-Bold"/>
          <w:b/>
          <w:bCs/>
          <w:color w:val="000000"/>
        </w:rPr>
        <w:t xml:space="preserve"> Christiana </w:t>
      </w:r>
      <w:proofErr w:type="spellStart"/>
      <w:r>
        <w:rPr>
          <w:rFonts w:ascii=".SFUI-Bold" w:hAnsi=".SFUI-Bold"/>
          <w:b/>
          <w:bCs/>
          <w:color w:val="000000"/>
        </w:rPr>
        <w:t>Andersena</w:t>
      </w:r>
      <w:proofErr w:type="spellEnd"/>
      <w:r>
        <w:rPr>
          <w:rFonts w:ascii=".SFUI-Bold" w:hAnsi=".SFUI-Bold"/>
          <w:b/>
          <w:bCs/>
          <w:color w:val="000000"/>
        </w:rPr>
        <w:t>: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Vysvetlite, kto bol </w:t>
      </w:r>
      <w:proofErr w:type="spellStart"/>
      <w:r>
        <w:rPr>
          <w:rFonts w:ascii=".SFUI-Regular" w:hAnsi=".SFUI-Regular"/>
          <w:color w:val="000000"/>
        </w:rPr>
        <w:t>Hans</w:t>
      </w:r>
      <w:proofErr w:type="spellEnd"/>
      <w:r>
        <w:rPr>
          <w:rFonts w:ascii=".SFUI-Regular" w:hAnsi=".SFUI-Regular"/>
          <w:color w:val="000000"/>
        </w:rPr>
        <w:t xml:space="preserve"> Christian </w:t>
      </w:r>
      <w:proofErr w:type="spellStart"/>
      <w:r>
        <w:rPr>
          <w:rFonts w:ascii=".SFUI-Regular" w:hAnsi=".SFUI-Regular"/>
          <w:color w:val="000000"/>
        </w:rPr>
        <w:t>Andersen</w:t>
      </w:r>
      <w:proofErr w:type="spellEnd"/>
      <w:r>
        <w:rPr>
          <w:rFonts w:ascii=".SFUI-Regular" w:hAnsi=".SFUI-Regular"/>
          <w:color w:val="000000"/>
        </w:rPr>
        <w:t>, a opíšte význam jeho rozprávok. Upozornite na príbehy s posolstvami o prírode, ktoré sú aktuálne aj dnes.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Výtvarná aktivita – „Môj dub“: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Požiadajte deti, aby nakreslili alebo vytvorili koláž svojho vlastného duba v rôznych ročných obdobiach.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Návrhy na aktivity po predstavení: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Diskusia – Rozhodnutie o osude duba: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lastRenderedPageBreak/>
        <w:t>• Diskutujte s deťmi o ich rozhodnutiach z predstavenia a o tom, ako by sa oni sami zachovali. Rozprávajte sa o dôsledkoch výrubu stromov a o tom, ako môžu stromy chrániť.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>Environmentálny projekt – Zasaďme semienko: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V spolupráci s miestnymi záhradkármi alebo školským dvorom vysaďte semienko stromu alebo inej rastliny. Diskutujte s deťmi o tom, čo stromy potrebujú na to, aby rástli a prežili.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Hudobné spojenie s prírodou: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Pripomeňte deťom hudbu </w:t>
      </w:r>
      <w:proofErr w:type="spellStart"/>
      <w:r>
        <w:rPr>
          <w:rFonts w:ascii=".SFUI-Regular" w:hAnsi=".SFUI-Regular"/>
          <w:color w:val="000000"/>
        </w:rPr>
        <w:t>Vivaldiho</w:t>
      </w:r>
      <w:proofErr w:type="spellEnd"/>
      <w:r>
        <w:rPr>
          <w:rFonts w:ascii=".SFUI-Regular" w:hAnsi=".SFUI-Regular"/>
          <w:color w:val="000000"/>
        </w:rPr>
        <w:t xml:space="preserve"> „Štyri ročné obdobia“, ktorá zaznela v predstavení. Môžete im pustiť jednotlivé časti hudby a požiadať ich, aby vyjadrili, aké pocity alebo prírodné obrazy v nich vyvoláva.</w:t>
      </w:r>
    </w:p>
    <w:p w:rsidR="009D75EC" w:rsidRDefault="009D75EC" w:rsidP="009D75EC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Záver:</w:t>
      </w:r>
    </w:p>
    <w:p w:rsidR="009D75EC" w:rsidRDefault="009D75EC" w:rsidP="009D75EC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 „Sen jedného duba“ poskytuje príležitosť, aby sa deti naučili viac o prírode, jej ochrane a o význame klasických príbehov. Interaktívne prvky im umožňujú hlbšie sa zapojiť do deja a podporiť environmentálne povedomie hravou formou.</w:t>
      </w:r>
    </w:p>
    <w:p w:rsidR="003C6EC6" w:rsidRDefault="003C6EC6">
      <w:bookmarkStart w:id="0" w:name="_GoBack"/>
      <w:bookmarkEnd w:id="0"/>
    </w:p>
    <w:sectPr w:rsidR="003C6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 UI">
    <w:altName w:val="Times New Roman"/>
    <w:panose1 w:val="00000000000000000000"/>
    <w:charset w:val="00"/>
    <w:family w:val="roman"/>
    <w:notTrueType/>
    <w:pitch w:val="default"/>
  </w:font>
  <w:font w:name=".SFUI-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EC"/>
    <w:rsid w:val="003C6EC6"/>
    <w:rsid w:val="009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BF6D7-A9EB-48C2-9955-2A309B7B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D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2024-10-25T23:10:00Z</dcterms:created>
  <dcterms:modified xsi:type="dcterms:W3CDTF">2024-10-25T23:11:00Z</dcterms:modified>
</cp:coreProperties>
</file>